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20" w:rsidRDefault="00725420" w:rsidP="00725420">
      <w:pPr>
        <w:pStyle w:val="NormalWeb"/>
        <w:jc w:val="center"/>
      </w:pPr>
      <w:r>
        <w:rPr>
          <w:rStyle w:val="Textoennegrita"/>
        </w:rPr>
        <w:t>LLAMADO A CONCURSO</w:t>
      </w:r>
    </w:p>
    <w:p w:rsidR="00725420" w:rsidRDefault="00725420" w:rsidP="00725420">
      <w:pPr>
        <w:pStyle w:val="NormalWeb"/>
        <w:jc w:val="center"/>
      </w:pPr>
      <w:r>
        <w:rPr>
          <w:rStyle w:val="Textoennegrita"/>
        </w:rPr>
        <w:t>PROFESORES y AUXILIARES DE DOCENCIA REGULARES</w:t>
      </w:r>
    </w:p>
    <w:p w:rsidR="00725420" w:rsidRDefault="00725420" w:rsidP="00725420">
      <w:pPr>
        <w:pStyle w:val="NormalWeb"/>
        <w:jc w:val="center"/>
      </w:pPr>
      <w:r>
        <w:t>LOCALIZACIÓN: </w:t>
      </w:r>
      <w:r>
        <w:rPr>
          <w:rStyle w:val="Textoennegrita"/>
        </w:rPr>
        <w:t>Cinco Saltos</w:t>
      </w:r>
    </w:p>
    <w:p w:rsidR="00725420" w:rsidRDefault="00725420" w:rsidP="00725420">
      <w:pPr>
        <w:pStyle w:val="NormalWeb"/>
        <w:jc w:val="center"/>
      </w:pPr>
      <w:r>
        <w:t> </w:t>
      </w: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5"/>
        <w:gridCol w:w="2167"/>
        <w:gridCol w:w="1383"/>
        <w:gridCol w:w="1675"/>
        <w:gridCol w:w="2305"/>
      </w:tblGrid>
      <w:tr w:rsidR="00725420" w:rsidTr="00725420">
        <w:trPr>
          <w:tblCellSpacing w:w="0" w:type="dxa"/>
        </w:trPr>
        <w:tc>
          <w:tcPr>
            <w:tcW w:w="9735" w:type="dxa"/>
            <w:gridSpan w:val="5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lang w:eastAsia="en-US"/>
              </w:rPr>
              <w:t>Ordenanzas N°/s 0365/19, 0366/19, 0367/19, 0485/19, 0486/19</w:t>
            </w:r>
          </w:p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25420" w:rsidTr="00725420">
        <w:trPr>
          <w:tblCellSpacing w:w="0" w:type="dxa"/>
        </w:trPr>
        <w:tc>
          <w:tcPr>
            <w:tcW w:w="238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AREA</w:t>
            </w:r>
          </w:p>
        </w:tc>
        <w:tc>
          <w:tcPr>
            <w:tcW w:w="211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ORIENTACIÓN</w:t>
            </w:r>
          </w:p>
        </w:tc>
        <w:tc>
          <w:tcPr>
            <w:tcW w:w="135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CARGO</w:t>
            </w:r>
          </w:p>
        </w:tc>
        <w:tc>
          <w:tcPr>
            <w:tcW w:w="163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DEDICACIÓN</w:t>
            </w:r>
          </w:p>
        </w:tc>
        <w:tc>
          <w:tcPr>
            <w:tcW w:w="141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CANTIDAD</w:t>
            </w:r>
          </w:p>
        </w:tc>
      </w:tr>
      <w:tr w:rsidR="00725420" w:rsidTr="00725420">
        <w:trPr>
          <w:tblCellSpacing w:w="0" w:type="dxa"/>
        </w:trPr>
        <w:tc>
          <w:tcPr>
            <w:tcW w:w="2385" w:type="dxa"/>
            <w:shd w:val="clear" w:color="auto" w:fill="FFFFFF"/>
            <w:vAlign w:val="center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Sanidad Vegetal</w:t>
            </w:r>
          </w:p>
        </w:tc>
        <w:tc>
          <w:tcPr>
            <w:tcW w:w="2115" w:type="dxa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Zoología Agrícola</w:t>
            </w:r>
          </w:p>
        </w:tc>
        <w:tc>
          <w:tcPr>
            <w:tcW w:w="135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PAD</w:t>
            </w:r>
          </w:p>
        </w:tc>
        <w:tc>
          <w:tcPr>
            <w:tcW w:w="163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Simple</w:t>
            </w:r>
          </w:p>
        </w:tc>
        <w:tc>
          <w:tcPr>
            <w:tcW w:w="141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</w:t>
            </w:r>
          </w:p>
        </w:tc>
      </w:tr>
      <w:tr w:rsidR="00725420" w:rsidTr="00725420">
        <w:trPr>
          <w:tblCellSpacing w:w="0" w:type="dxa"/>
        </w:trPr>
        <w:tc>
          <w:tcPr>
            <w:tcW w:w="2385" w:type="dxa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Producción Animal</w:t>
            </w:r>
          </w:p>
        </w:tc>
        <w:tc>
          <w:tcPr>
            <w:tcW w:w="2115" w:type="dxa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Zootecnia</w:t>
            </w:r>
          </w:p>
        </w:tc>
        <w:tc>
          <w:tcPr>
            <w:tcW w:w="135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PAD</w:t>
            </w:r>
          </w:p>
        </w:tc>
        <w:tc>
          <w:tcPr>
            <w:tcW w:w="163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Exclusiva</w:t>
            </w:r>
          </w:p>
        </w:tc>
        <w:tc>
          <w:tcPr>
            <w:tcW w:w="141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</w:t>
            </w:r>
          </w:p>
        </w:tc>
      </w:tr>
      <w:tr w:rsidR="00725420" w:rsidTr="00725420">
        <w:trPr>
          <w:tblCellSpacing w:w="0" w:type="dxa"/>
        </w:trPr>
        <w:tc>
          <w:tcPr>
            <w:tcW w:w="2385" w:type="dxa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Cultivos </w:t>
            </w:r>
            <w:proofErr w:type="spellStart"/>
            <w:r>
              <w:rPr>
                <w:color w:val="00000A"/>
                <w:lang w:eastAsia="en-US"/>
              </w:rPr>
              <w:t>Frutihortícolas</w:t>
            </w:r>
            <w:proofErr w:type="spellEnd"/>
          </w:p>
        </w:tc>
        <w:tc>
          <w:tcPr>
            <w:tcW w:w="2115" w:type="dxa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Fruticultura</w:t>
            </w:r>
          </w:p>
        </w:tc>
        <w:tc>
          <w:tcPr>
            <w:tcW w:w="135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PAD</w:t>
            </w:r>
          </w:p>
        </w:tc>
        <w:tc>
          <w:tcPr>
            <w:tcW w:w="163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Simple</w:t>
            </w:r>
          </w:p>
        </w:tc>
        <w:tc>
          <w:tcPr>
            <w:tcW w:w="141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</w:t>
            </w:r>
          </w:p>
        </w:tc>
      </w:tr>
      <w:tr w:rsidR="00725420" w:rsidTr="00725420">
        <w:trPr>
          <w:tblCellSpacing w:w="0" w:type="dxa"/>
        </w:trPr>
        <w:tc>
          <w:tcPr>
            <w:tcW w:w="2385" w:type="dxa"/>
            <w:vMerge w:val="restart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Suelos e Hidrología</w:t>
            </w:r>
          </w:p>
        </w:tc>
        <w:tc>
          <w:tcPr>
            <w:tcW w:w="2115" w:type="dxa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Suelos</w:t>
            </w:r>
          </w:p>
        </w:tc>
        <w:tc>
          <w:tcPr>
            <w:tcW w:w="135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PAD</w:t>
            </w:r>
          </w:p>
        </w:tc>
        <w:tc>
          <w:tcPr>
            <w:tcW w:w="163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Exclusiva</w:t>
            </w:r>
          </w:p>
        </w:tc>
        <w:tc>
          <w:tcPr>
            <w:tcW w:w="141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</w:t>
            </w:r>
          </w:p>
        </w:tc>
      </w:tr>
      <w:tr w:rsidR="00725420" w:rsidTr="007254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5420" w:rsidRDefault="00725420">
            <w:pPr>
              <w:rPr>
                <w:lang w:eastAsia="en-US"/>
              </w:rPr>
            </w:pPr>
          </w:p>
        </w:tc>
        <w:tc>
          <w:tcPr>
            <w:tcW w:w="2115" w:type="dxa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Hidrología y Riego</w:t>
            </w:r>
          </w:p>
        </w:tc>
        <w:tc>
          <w:tcPr>
            <w:tcW w:w="135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PAD</w:t>
            </w:r>
          </w:p>
        </w:tc>
        <w:tc>
          <w:tcPr>
            <w:tcW w:w="163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Simple</w:t>
            </w:r>
          </w:p>
        </w:tc>
        <w:tc>
          <w:tcPr>
            <w:tcW w:w="141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</w:t>
            </w:r>
          </w:p>
        </w:tc>
      </w:tr>
      <w:tr w:rsidR="00725420" w:rsidTr="00725420">
        <w:trPr>
          <w:tblCellSpacing w:w="0" w:type="dxa"/>
        </w:trPr>
        <w:tc>
          <w:tcPr>
            <w:tcW w:w="9735" w:type="dxa"/>
            <w:gridSpan w:val="5"/>
            <w:shd w:val="clear" w:color="auto" w:fill="FFFFFF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25420" w:rsidRDefault="00725420" w:rsidP="00731D60">
            <w:pPr>
              <w:pStyle w:val="NormalWeb"/>
              <w:numPr>
                <w:ilvl w:val="0"/>
                <w:numId w:val="1"/>
              </w:numPr>
              <w:ind w:left="945"/>
              <w:rPr>
                <w:lang w:eastAsia="en-US"/>
              </w:rPr>
            </w:pPr>
            <w:r>
              <w:rPr>
                <w:lang w:eastAsia="en-US"/>
              </w:rPr>
              <w:t>INSCRIPCIÓN: </w:t>
            </w:r>
            <w:r>
              <w:rPr>
                <w:rStyle w:val="Textoennegrita"/>
                <w:lang w:eastAsia="en-US"/>
              </w:rPr>
              <w:t>Del 18 al 23 de Diciembre de 2019 y desde el 03 de Febrero hasta el 17 de Marzo de 2020 inclusive. </w:t>
            </w:r>
            <w:r>
              <w:rPr>
                <w:lang w:eastAsia="en-US"/>
              </w:rPr>
              <w:t>HORARIO: </w:t>
            </w:r>
            <w:r>
              <w:rPr>
                <w:rStyle w:val="Textoennegrita"/>
                <w:lang w:eastAsia="en-US"/>
              </w:rPr>
              <w:t>De 09:00 a 14:00 horas.</w:t>
            </w:r>
          </w:p>
        </w:tc>
      </w:tr>
    </w:tbl>
    <w:p w:rsidR="00725420" w:rsidRDefault="00725420" w:rsidP="00725420">
      <w:pPr>
        <w:pStyle w:val="NormalWeb"/>
      </w:pPr>
      <w:r>
        <w:t> </w:t>
      </w:r>
    </w:p>
    <w:tbl>
      <w:tblPr>
        <w:tblW w:w="1030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2"/>
        <w:gridCol w:w="2825"/>
        <w:gridCol w:w="1123"/>
        <w:gridCol w:w="1904"/>
        <w:gridCol w:w="2190"/>
      </w:tblGrid>
      <w:tr w:rsidR="00725420" w:rsidTr="00725420">
        <w:trPr>
          <w:tblCellSpacing w:w="0" w:type="dxa"/>
        </w:trPr>
        <w:tc>
          <w:tcPr>
            <w:tcW w:w="10304" w:type="dxa"/>
            <w:gridSpan w:val="5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t> </w:t>
            </w:r>
            <w:r>
              <w:rPr>
                <w:rStyle w:val="Textoennegrita"/>
                <w:lang w:eastAsia="en-US"/>
              </w:rPr>
              <w:t>Ordenanzas N°/s: 0483/19, 0484/19 Concursos Cerrados (*)</w:t>
            </w:r>
          </w:p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25420" w:rsidTr="00725420">
        <w:trPr>
          <w:tblCellSpacing w:w="0" w:type="dxa"/>
        </w:trPr>
        <w:tc>
          <w:tcPr>
            <w:tcW w:w="2262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AREA</w:t>
            </w:r>
          </w:p>
        </w:tc>
        <w:tc>
          <w:tcPr>
            <w:tcW w:w="2825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ORIENTACIÓN</w:t>
            </w:r>
          </w:p>
        </w:tc>
        <w:tc>
          <w:tcPr>
            <w:tcW w:w="1123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CARGO</w:t>
            </w:r>
          </w:p>
        </w:tc>
        <w:tc>
          <w:tcPr>
            <w:tcW w:w="1904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DEDICACIÓN</w:t>
            </w:r>
          </w:p>
        </w:tc>
        <w:tc>
          <w:tcPr>
            <w:tcW w:w="219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rStyle w:val="Textoennegrita"/>
                <w:sz w:val="15"/>
                <w:szCs w:val="15"/>
                <w:lang w:eastAsia="en-US"/>
              </w:rPr>
              <w:t>CANTIDAD</w:t>
            </w:r>
          </w:p>
        </w:tc>
      </w:tr>
      <w:tr w:rsidR="00725420" w:rsidTr="00725420">
        <w:trPr>
          <w:tblCellSpacing w:w="0" w:type="dxa"/>
        </w:trPr>
        <w:tc>
          <w:tcPr>
            <w:tcW w:w="2262" w:type="dxa"/>
            <w:shd w:val="clear" w:color="auto" w:fill="FFFFFF"/>
            <w:vAlign w:val="center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Producción Animal</w:t>
            </w:r>
          </w:p>
        </w:tc>
        <w:tc>
          <w:tcPr>
            <w:tcW w:w="2825" w:type="dxa"/>
            <w:shd w:val="clear" w:color="auto" w:fill="FFFFFF"/>
            <w:vAlign w:val="center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Forrajes y Manejo de Pasturas</w:t>
            </w:r>
          </w:p>
        </w:tc>
        <w:tc>
          <w:tcPr>
            <w:tcW w:w="1123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JTP</w:t>
            </w:r>
          </w:p>
        </w:tc>
        <w:tc>
          <w:tcPr>
            <w:tcW w:w="1904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Parcial</w:t>
            </w:r>
          </w:p>
        </w:tc>
        <w:tc>
          <w:tcPr>
            <w:tcW w:w="219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</w:t>
            </w:r>
          </w:p>
        </w:tc>
      </w:tr>
      <w:tr w:rsidR="00725420" w:rsidTr="00725420">
        <w:trPr>
          <w:tblCellSpacing w:w="0" w:type="dxa"/>
        </w:trPr>
        <w:tc>
          <w:tcPr>
            <w:tcW w:w="2262" w:type="dxa"/>
            <w:shd w:val="clear" w:color="auto" w:fill="FFFFFF"/>
            <w:vAlign w:val="center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Suelos e Hidrología</w:t>
            </w:r>
          </w:p>
        </w:tc>
        <w:tc>
          <w:tcPr>
            <w:tcW w:w="2825" w:type="dxa"/>
            <w:shd w:val="clear" w:color="auto" w:fill="FFFFFF"/>
            <w:vAlign w:val="center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Clima</w:t>
            </w:r>
          </w:p>
        </w:tc>
        <w:tc>
          <w:tcPr>
            <w:tcW w:w="1123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JTP</w:t>
            </w:r>
          </w:p>
        </w:tc>
        <w:tc>
          <w:tcPr>
            <w:tcW w:w="1904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Exclusiva</w:t>
            </w:r>
          </w:p>
        </w:tc>
        <w:tc>
          <w:tcPr>
            <w:tcW w:w="2190" w:type="dxa"/>
            <w:shd w:val="clear" w:color="auto" w:fill="FFFFFF"/>
            <w:hideMark/>
          </w:tcPr>
          <w:p w:rsidR="00725420" w:rsidRDefault="00725420">
            <w:pPr>
              <w:pStyle w:val="NormalWeb"/>
              <w:jc w:val="center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1</w:t>
            </w:r>
          </w:p>
        </w:tc>
      </w:tr>
      <w:tr w:rsidR="00725420" w:rsidTr="00725420">
        <w:trPr>
          <w:tblCellSpacing w:w="0" w:type="dxa"/>
        </w:trPr>
        <w:tc>
          <w:tcPr>
            <w:tcW w:w="10304" w:type="dxa"/>
            <w:gridSpan w:val="5"/>
            <w:shd w:val="clear" w:color="auto" w:fill="FFFFFF"/>
            <w:vAlign w:val="center"/>
            <w:hideMark/>
          </w:tcPr>
          <w:p w:rsidR="00725420" w:rsidRDefault="00725420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725420" w:rsidRDefault="00725420" w:rsidP="00731D60">
            <w:pPr>
              <w:pStyle w:val="NormalWeb"/>
              <w:numPr>
                <w:ilvl w:val="0"/>
                <w:numId w:val="2"/>
              </w:numPr>
              <w:ind w:left="945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INSCRIPCIÓN: </w:t>
            </w:r>
            <w:r>
              <w:rPr>
                <w:rStyle w:val="Textoennegrita"/>
                <w:lang w:eastAsia="en-US"/>
              </w:rPr>
              <w:t xml:space="preserve">Del 18 al 23 de Diciembre de 2019 y desde el 03 de Febrero hasta el 26 de </w:t>
            </w:r>
            <w:r>
              <w:rPr>
                <w:rStyle w:val="Textoennegrita"/>
                <w:lang w:eastAsia="en-US"/>
              </w:rPr>
              <w:lastRenderedPageBreak/>
              <w:t>Febrero de 2020 inclusive. </w:t>
            </w:r>
            <w:r>
              <w:rPr>
                <w:lang w:eastAsia="en-US"/>
              </w:rPr>
              <w:t>HORARIO:</w:t>
            </w:r>
            <w:r>
              <w:rPr>
                <w:rStyle w:val="Textoennegrita"/>
                <w:lang w:eastAsia="en-US"/>
              </w:rPr>
              <w:t> De 09:00 a 14:00 horas.</w:t>
            </w:r>
          </w:p>
          <w:p w:rsidR="00725420" w:rsidRDefault="00725420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Style w:val="Textoennegrita"/>
                <w:rFonts w:ascii="Arial" w:hAnsi="Arial" w:cs="Arial"/>
                <w:lang w:eastAsia="en-US"/>
              </w:rPr>
              <w:t>(*) Sujeto a:</w:t>
            </w:r>
            <w:r>
              <w:rPr>
                <w:rFonts w:ascii="Arial" w:hAnsi="Arial" w:cs="Arial"/>
                <w:lang w:eastAsia="en-US"/>
              </w:rPr>
              <w:t> 1) </w:t>
            </w:r>
            <w:r>
              <w:rPr>
                <w:rStyle w:val="Textoennegrita"/>
                <w:rFonts w:ascii="Arial" w:hAnsi="Arial" w:cs="Arial"/>
                <w:lang w:eastAsia="en-US"/>
              </w:rPr>
              <w:t>Convenio Colectivo de Trabajo para los Docentes de las Universidades Nacionales</w:t>
            </w:r>
            <w:r>
              <w:rPr>
                <w:rFonts w:ascii="Arial" w:hAnsi="Arial" w:cs="Arial"/>
                <w:lang w:eastAsia="en-US"/>
              </w:rPr>
              <w:t> – Art. Nº 13 “Ascenso y Promoción”, 2) </w:t>
            </w:r>
            <w:r>
              <w:rPr>
                <w:rStyle w:val="Textoennegrita"/>
                <w:rFonts w:ascii="Arial" w:hAnsi="Arial" w:cs="Arial"/>
                <w:lang w:eastAsia="en-US"/>
              </w:rPr>
              <w:t>Resolución R n</w:t>
            </w:r>
            <w:proofErr w:type="gramStart"/>
            <w:r>
              <w:rPr>
                <w:rStyle w:val="Textoennegrita"/>
                <w:rFonts w:ascii="Arial" w:hAnsi="Arial" w:cs="Arial"/>
                <w:lang w:eastAsia="en-US"/>
              </w:rPr>
              <w:t>.º</w:t>
            </w:r>
            <w:proofErr w:type="gramEnd"/>
            <w:r>
              <w:rPr>
                <w:rStyle w:val="Textoennegrita"/>
                <w:rFonts w:ascii="Arial" w:hAnsi="Arial" w:cs="Arial"/>
                <w:lang w:eastAsia="en-US"/>
              </w:rPr>
              <w:t xml:space="preserve"> 0496/18</w:t>
            </w:r>
            <w:r>
              <w:rPr>
                <w:rFonts w:ascii="Arial" w:hAnsi="Arial" w:cs="Arial"/>
                <w:lang w:eastAsia="en-US"/>
              </w:rPr>
              <w:t> establece que se podrán inscribir los AYP regulares o interinos de la Orientación o las Áreas sin Orientación y los JTP interinos. Tanto los AYP interinos como los JTP interinos deberán contar con al menos un (1) año de antigüedad en el cargo al momento del llamado.</w:t>
            </w:r>
          </w:p>
          <w:p w:rsidR="00725420" w:rsidRDefault="00725420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Style w:val="Textoennegrita"/>
                <w:rFonts w:ascii="Arial" w:hAnsi="Arial" w:cs="Arial"/>
                <w:lang w:eastAsia="en-US"/>
              </w:rPr>
              <w:t>Categorias</w:t>
            </w:r>
            <w:proofErr w:type="spellEnd"/>
            <w:r>
              <w:rPr>
                <w:rStyle w:val="Textoennegrita"/>
                <w:rFonts w:ascii="Arial" w:hAnsi="Arial" w:cs="Arial"/>
                <w:lang w:eastAsia="en-US"/>
              </w:rPr>
              <w:t>:</w:t>
            </w:r>
            <w:r>
              <w:rPr>
                <w:rFonts w:ascii="Arial" w:hAnsi="Arial" w:cs="Arial"/>
                <w:lang w:eastAsia="en-US"/>
              </w:rPr>
              <w:t> PAD: Profesor Adjunto – JTP: Jefe de Trabajos Prácticos - AYP: Ayudante de Primera</w:t>
            </w:r>
          </w:p>
          <w:p w:rsidR="00725420" w:rsidRDefault="00725420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Style w:val="Textoennegrita"/>
                <w:rFonts w:ascii="Arial" w:hAnsi="Arial" w:cs="Arial"/>
                <w:lang w:eastAsia="en-US"/>
              </w:rPr>
              <w:t>Dedicación:</w:t>
            </w:r>
            <w:r>
              <w:rPr>
                <w:rFonts w:ascii="Arial" w:hAnsi="Arial" w:cs="Arial"/>
                <w:lang w:eastAsia="en-US"/>
              </w:rPr>
              <w:t xml:space="preserve"> Exclusiva: 40 </w:t>
            </w:r>
            <w:proofErr w:type="spellStart"/>
            <w:r>
              <w:rPr>
                <w:rFonts w:ascii="Arial" w:hAnsi="Arial" w:cs="Arial"/>
                <w:lang w:eastAsia="en-US"/>
              </w:rPr>
              <w:t>hs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Semanales – Parcial: 20 </w:t>
            </w:r>
            <w:proofErr w:type="spellStart"/>
            <w:r>
              <w:rPr>
                <w:rFonts w:ascii="Arial" w:hAnsi="Arial" w:cs="Arial"/>
                <w:lang w:eastAsia="en-US"/>
              </w:rPr>
              <w:t>hs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Semanales – Simple: 10 </w:t>
            </w:r>
            <w:proofErr w:type="spellStart"/>
            <w:r>
              <w:rPr>
                <w:rFonts w:ascii="Arial" w:hAnsi="Arial" w:cs="Arial"/>
                <w:lang w:eastAsia="en-US"/>
              </w:rPr>
              <w:t>hs</w:t>
            </w:r>
            <w:proofErr w:type="spellEnd"/>
            <w:r>
              <w:rPr>
                <w:rFonts w:ascii="Arial" w:hAnsi="Arial" w:cs="Arial"/>
                <w:lang w:eastAsia="en-US"/>
              </w:rPr>
              <w:t>. semanales</w:t>
            </w:r>
          </w:p>
          <w:p w:rsidR="00725420" w:rsidRDefault="00725420">
            <w:pPr>
              <w:pStyle w:val="NormalWeb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Style w:val="Textoennegrita"/>
                <w:rFonts w:ascii="Arial" w:hAnsi="Arial" w:cs="Arial"/>
                <w:lang w:eastAsia="en-US"/>
              </w:rPr>
              <w:t>INFORMES E INSCRIPCIÓN: </w:t>
            </w:r>
            <w:r>
              <w:rPr>
                <w:rFonts w:ascii="Arial" w:hAnsi="Arial" w:cs="Arial"/>
                <w:lang w:eastAsia="en-US"/>
              </w:rPr>
              <w:t>Dirección de Administración Académica - Departamento Docente - Facultad de</w:t>
            </w:r>
          </w:p>
          <w:p w:rsidR="00725420" w:rsidRDefault="00725420" w:rsidP="00725420">
            <w:pPr>
              <w:pStyle w:val="NormalWeb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Ciencias Agrarias - Ruta Nacional 151 km 12,5 CINCO SALTOS (Río Negro)Tel.: 0299-4980124 internos 33 y 12 - email: </w:t>
            </w:r>
            <w:hyperlink r:id="rId6" w:tgtFrame="_blank" w:history="1">
              <w:r>
                <w:rPr>
                  <w:rStyle w:val="Hipervnculo"/>
                  <w:rFonts w:ascii="Arial" w:hAnsi="Arial" w:cs="Arial"/>
                  <w:lang w:eastAsia="en-US"/>
                </w:rPr>
                <w:t>departamento.docente@faca.uncoma.edu.ar</w:t>
              </w:r>
            </w:hyperlink>
            <w:r>
              <w:rPr>
                <w:rFonts w:ascii="Arial" w:hAnsi="Arial" w:cs="Arial"/>
                <w:lang w:eastAsia="en-US"/>
              </w:rPr>
              <w:t> </w:t>
            </w:r>
            <w:hyperlink r:id="rId7" w:tgtFrame="_blank" w:history="1">
              <w:r>
                <w:rPr>
                  <w:rStyle w:val="Hipervnculo"/>
                  <w:rFonts w:ascii="Arial" w:hAnsi="Arial" w:cs="Arial"/>
                  <w:lang w:eastAsia="en-US"/>
                </w:rPr>
                <w:t>direccion.academica@faca.uncoma.edu.ar</w:t>
              </w:r>
            </w:hyperlink>
          </w:p>
        </w:tc>
      </w:tr>
    </w:tbl>
    <w:p w:rsidR="004F5410" w:rsidRDefault="00725420"/>
    <w:sectPr w:rsidR="004F5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7F3"/>
    <w:multiLevelType w:val="multilevel"/>
    <w:tmpl w:val="DEE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2236"/>
    <w:multiLevelType w:val="multilevel"/>
    <w:tmpl w:val="70A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0"/>
    <w:rsid w:val="005A103C"/>
    <w:rsid w:val="00725420"/>
    <w:rsid w:val="00A7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20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54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542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25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20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54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542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25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eccion.academica@faca.uncom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o.docente@faca.uncoma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2019-12-06T13:37:00Z</dcterms:created>
  <dcterms:modified xsi:type="dcterms:W3CDTF">2019-12-06T13:38:00Z</dcterms:modified>
</cp:coreProperties>
</file>